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7B41A" w14:textId="77777777" w:rsidR="003100D6" w:rsidRDefault="0DF187ED" w:rsidP="0DF187ED">
      <w:pPr>
        <w:pStyle w:val="Nagwek1"/>
        <w:spacing w:before="170" w:after="170" w:line="240" w:lineRule="auto"/>
        <w:jc w:val="center"/>
      </w:pPr>
      <w:r>
        <w:t>Rozważania różańcowe ze św. Maksymilianem</w:t>
      </w:r>
    </w:p>
    <w:p w14:paraId="7C25405A" w14:textId="77777777" w:rsidR="003100D6" w:rsidRDefault="0DF187ED" w:rsidP="0DF187ED">
      <w:pPr>
        <w:pStyle w:val="Podstawowyakapitowy"/>
        <w:spacing w:before="0" w:line="240" w:lineRule="auto"/>
      </w:pPr>
      <w:r>
        <w:t>W imię Ojca i Syna, i Ducha Świętego. Amen.</w:t>
      </w:r>
    </w:p>
    <w:p w14:paraId="3C22C703" w14:textId="77777777" w:rsidR="003100D6" w:rsidRDefault="0DF187ED" w:rsidP="0DF187ED">
      <w:pPr>
        <w:pStyle w:val="Podtytu"/>
        <w:spacing w:before="170" w:after="0" w:line="240" w:lineRule="auto"/>
      </w:pPr>
      <w:r>
        <w:t>Intencja</w:t>
      </w:r>
    </w:p>
    <w:p w14:paraId="1D39A3EB" w14:textId="1B43B0CB" w:rsidR="003100D6" w:rsidRDefault="0DF187ED" w:rsidP="0DF187E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DF187ED">
        <w:rPr>
          <w:rFonts w:ascii="Times New Roman" w:eastAsia="Times New Roman" w:hAnsi="Times New Roman" w:cs="Times New Roman"/>
          <w:sz w:val="28"/>
          <w:szCs w:val="28"/>
        </w:rPr>
        <w:t>Tajemnice chwalebne Różańca świętego. Módlmy się w intencji wynagrodzenia za wszelkie bluźnierstwa tych, którzy starają się otwarcie zaszczepić w sercach dzieci obojętność, wzgardę, a nawet nienawiść do Niepokalanej Matki Bożej.</w:t>
      </w:r>
    </w:p>
    <w:p w14:paraId="47524271" w14:textId="77777777" w:rsidR="003100D6" w:rsidRDefault="0DF187ED" w:rsidP="0DF187ED">
      <w:pPr>
        <w:pStyle w:val="Podstawowyakapitowy"/>
        <w:spacing w:before="0" w:after="160" w:line="240" w:lineRule="auto"/>
        <w:rPr>
          <w:rStyle w:val="Wyrnieniedelikatne"/>
          <w:rFonts w:ascii="Cambria" w:hAnsi="Cambria" w:cs="Cambria"/>
        </w:rPr>
      </w:pPr>
      <w:r w:rsidRPr="0DF187ED">
        <w:rPr>
          <w:rStyle w:val="Wyrnieniedelikatne"/>
          <w:rFonts w:ascii="Cambria" w:hAnsi="Cambria" w:cs="Cambria"/>
        </w:rPr>
        <w:t>Wierzę w Boga... Ojcze nasz...</w:t>
      </w:r>
    </w:p>
    <w:p w14:paraId="39CBBB3F" w14:textId="77777777" w:rsidR="003100D6" w:rsidRDefault="0DF187ED" w:rsidP="0DF187ED">
      <w:pPr>
        <w:pStyle w:val="Podtytu"/>
        <w:spacing w:before="170" w:after="0" w:line="240" w:lineRule="auto"/>
      </w:pPr>
      <w:r>
        <w:t>Modlitwa o trzy cnoty Boskie</w:t>
      </w:r>
    </w:p>
    <w:p w14:paraId="394DEB85" w14:textId="349E789A" w:rsidR="003100D6" w:rsidRDefault="0DF187ED" w:rsidP="0DF187ED">
      <w:pPr>
        <w:spacing w:line="240" w:lineRule="auto"/>
        <w:jc w:val="both"/>
        <w:rPr>
          <w:rStyle w:val="Wyrnieniedelikatne"/>
          <w:rFonts w:ascii="Cambria" w:hAnsi="Cambria" w:cs="Cambria"/>
        </w:rPr>
      </w:pPr>
      <w:r w:rsidRPr="0DF187ED">
        <w:rPr>
          <w:rFonts w:ascii="Times New Roman" w:eastAsia="Times New Roman" w:hAnsi="Times New Roman" w:cs="Times New Roman"/>
          <w:sz w:val="28"/>
          <w:szCs w:val="28"/>
        </w:rPr>
        <w:t>Módlmy się, aby nadprzyrodzona wiara zniweczyła wszelkie herezje, a szczegó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l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 xml:space="preserve">nie błędy masońskiej ideologii. </w:t>
      </w:r>
      <w:r w:rsidRPr="0DF187ED">
        <w:rPr>
          <w:rFonts w:ascii="Times New Roman" w:eastAsia="Times New Roman" w:hAnsi="Times New Roman" w:cs="Times New Roman"/>
          <w:i/>
          <w:iCs/>
          <w:sz w:val="28"/>
          <w:szCs w:val="28"/>
        </w:rPr>
        <w:t>Zdrowaś Maryjo...</w:t>
      </w:r>
    </w:p>
    <w:p w14:paraId="16A63A26" w14:textId="358EAC57" w:rsidR="003100D6" w:rsidRDefault="0DF187ED" w:rsidP="0DF187E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DF187ED">
        <w:rPr>
          <w:rFonts w:ascii="Times New Roman" w:eastAsia="Times New Roman" w:hAnsi="Times New Roman" w:cs="Times New Roman"/>
          <w:sz w:val="28"/>
          <w:szCs w:val="28"/>
        </w:rPr>
        <w:t xml:space="preserve">Aby cnota nadziei umocniła serca w dążeniu do zaprowadzenia na całym świecie królestwa Serca Jezusowego. </w:t>
      </w:r>
      <w:r w:rsidRPr="0DF187ED">
        <w:rPr>
          <w:rFonts w:ascii="Times New Roman" w:eastAsia="Times New Roman" w:hAnsi="Times New Roman" w:cs="Times New Roman"/>
          <w:i/>
          <w:iCs/>
          <w:sz w:val="28"/>
          <w:szCs w:val="28"/>
        </w:rPr>
        <w:t>Zdrowaś Maryjo...</w:t>
      </w:r>
    </w:p>
    <w:p w14:paraId="28EE355F" w14:textId="37C59A6A" w:rsidR="003100D6" w:rsidRDefault="0DF187ED" w:rsidP="0DF187E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DF187ED">
        <w:rPr>
          <w:rFonts w:ascii="Times New Roman" w:eastAsia="Times New Roman" w:hAnsi="Times New Roman" w:cs="Times New Roman"/>
          <w:sz w:val="28"/>
          <w:szCs w:val="28"/>
        </w:rPr>
        <w:t xml:space="preserve">Aby Boża miłość oczyściła obyczaje i moralne życie każdego człowieka. </w:t>
      </w:r>
      <w:r w:rsidRPr="0DF187ED">
        <w:rPr>
          <w:rFonts w:ascii="Times New Roman" w:eastAsia="Times New Roman" w:hAnsi="Times New Roman" w:cs="Times New Roman"/>
          <w:i/>
          <w:iCs/>
          <w:sz w:val="28"/>
          <w:szCs w:val="28"/>
        </w:rPr>
        <w:t>Zdrowaś Maryjo...</w:t>
      </w:r>
    </w:p>
    <w:p w14:paraId="55825733" w14:textId="77777777" w:rsidR="003100D6" w:rsidRPr="009B1747" w:rsidRDefault="0DF187ED" w:rsidP="0DF187ED">
      <w:pPr>
        <w:pStyle w:val="Tytu"/>
        <w:spacing w:before="227" w:after="120" w:line="240" w:lineRule="auto"/>
      </w:pPr>
      <w:r>
        <w:t>Pierwsza tajemnica chwalebna: Zmartwychwstanie Pana Jezusa</w:t>
      </w:r>
    </w:p>
    <w:p w14:paraId="142FED1C" w14:textId="7E12C865" w:rsidR="003100D6" w:rsidRPr="00142FC4" w:rsidRDefault="0DF187ED" w:rsidP="0DF187ED">
      <w:pPr>
        <w:spacing w:line="240" w:lineRule="auto"/>
        <w:jc w:val="both"/>
        <w:divId w:val="768743660"/>
      </w:pPr>
      <w:r w:rsidRPr="0DF187ED">
        <w:rPr>
          <w:rFonts w:ascii="Times New Roman" w:eastAsia="Times New Roman" w:hAnsi="Times New Roman" w:cs="Times New Roman"/>
          <w:sz w:val="28"/>
          <w:szCs w:val="28"/>
        </w:rPr>
        <w:t>Wolelibyśmy zapewne, by zmartwychwstanie było bardziej widowiskowe; by nikt nie miał wątpliwości co do prawdziwości tego faktu. Tymczasem Zmartwyc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h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wstanie jest osłonięte tajemnicą przed wszystkimi. A jedyni świadkowie – rzy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m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scy żołnierze – prawdy nie ujawnią, bo tę przesłoniły im pieniądze otrzymane od żydowskich kapłanów. Tylko pusty grób, epifanie (ukazywanie się uczniom Zma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r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twychwstałego Jezusa) i błogosławieństwo tych, którzy nie widzieli a uwierzyli, mogą nas doprowadzić do wiary w wielkanocne zwycięstwo Chrystusa nad śmie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r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cią tych, którzy w wierze nie szukają zysku, ale prawdy i życia wiecznego.</w:t>
      </w:r>
    </w:p>
    <w:p w14:paraId="04F99C43" w14:textId="6047288B" w:rsidR="003100D6" w:rsidRPr="00142FC4" w:rsidRDefault="0DF187ED" w:rsidP="0DF187ED">
      <w:pPr>
        <w:spacing w:line="240" w:lineRule="auto"/>
        <w:jc w:val="both"/>
        <w:divId w:val="768743660"/>
      </w:pPr>
      <w:r w:rsidRPr="0DF187ED">
        <w:rPr>
          <w:rFonts w:ascii="Times New Roman" w:eastAsia="Times New Roman" w:hAnsi="Times New Roman" w:cs="Times New Roman"/>
          <w:sz w:val="28"/>
          <w:szCs w:val="28"/>
        </w:rPr>
        <w:t>Maryjo, Wielkanoc nie była dla Ciebie zaskoczeniem, ale raczej kolejnym ogn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i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wem w różańcu Jezusowych tajemnic, którymi Ty – ufna i spokojna – żyłaś od momentu Zwiastowania. Daj nam tę wiarę, dzięki której, bez zbędnego błądzenia po manowcach, przyjmiemy najbardziej uszczęśliwiającą prawdę Ewangelii, że Jezus żyje!</w:t>
      </w:r>
    </w:p>
    <w:p w14:paraId="5BE1266F" w14:textId="41C1FFE5" w:rsidR="003100D6" w:rsidRPr="00142FC4" w:rsidRDefault="46BDF8A2" w:rsidP="0DF187ED">
      <w:pPr>
        <w:spacing w:line="240" w:lineRule="auto"/>
        <w:jc w:val="both"/>
        <w:divId w:val="768743660"/>
        <w:rPr>
          <w:rFonts w:ascii="Times New Roman" w:hAnsi="Times New Roman" w:cs="Times New Roman"/>
          <w:sz w:val="28"/>
          <w:szCs w:val="28"/>
        </w:rPr>
      </w:pPr>
      <w:r w:rsidRPr="46BDF8A2">
        <w:rPr>
          <w:rFonts w:ascii="Times New Roman" w:eastAsia="Times New Roman" w:hAnsi="Times New Roman" w:cs="Times New Roman"/>
          <w:sz w:val="28"/>
          <w:szCs w:val="28"/>
        </w:rPr>
        <w:t>„Stawaj się co dzień bardziej Niepokalanej – radzi święty Maksymilian Kolbe – w Niej i przez Nią Jezusowym, a w Nim i przez Niego Ojca Niebieskiego, pod ka</w:t>
      </w:r>
      <w:r w:rsidRPr="46BDF8A2">
        <w:rPr>
          <w:rFonts w:ascii="Times New Roman" w:eastAsia="Times New Roman" w:hAnsi="Times New Roman" w:cs="Times New Roman"/>
          <w:sz w:val="28"/>
          <w:szCs w:val="28"/>
        </w:rPr>
        <w:t>ż</w:t>
      </w:r>
      <w:r w:rsidRPr="46BDF8A2">
        <w:rPr>
          <w:rFonts w:ascii="Times New Roman" w:eastAsia="Times New Roman" w:hAnsi="Times New Roman" w:cs="Times New Roman"/>
          <w:sz w:val="28"/>
          <w:szCs w:val="28"/>
        </w:rPr>
        <w:t>dym względem, i poświęć całe życie temu, by i bliźnim to szczęście przybliżyć”</w:t>
      </w:r>
      <w:r w:rsidRPr="46BDF8A2">
        <w:rPr>
          <w:rFonts w:ascii="Times New Roman" w:hAnsi="Times New Roman" w:cs="Times New Roman"/>
          <w:sz w:val="28"/>
          <w:szCs w:val="28"/>
        </w:rPr>
        <w:t>.</w:t>
      </w:r>
    </w:p>
    <w:p w14:paraId="39ADA9EC" w14:textId="76103021" w:rsidR="46BDF8A2" w:rsidRDefault="46BDF8A2">
      <w:r>
        <w:br w:type="page"/>
      </w:r>
    </w:p>
    <w:p w14:paraId="678C6583" w14:textId="77777777" w:rsidR="003100D6" w:rsidRDefault="003100D6" w:rsidP="0DF187ED">
      <w:pPr>
        <w:pStyle w:val="Tytu"/>
        <w:spacing w:before="227" w:after="120" w:line="240" w:lineRule="auto"/>
      </w:pPr>
      <w:r>
        <w:lastRenderedPageBreak/>
        <w:t xml:space="preserve">Druga tajemnica </w:t>
      </w:r>
      <w:r>
        <w:rPr>
          <w:w w:val="95"/>
        </w:rPr>
        <w:t>chwalebna</w:t>
      </w:r>
      <w:r>
        <w:t>: Wniebowstąpienie Pana Jezusa</w:t>
      </w:r>
    </w:p>
    <w:p w14:paraId="44EC38E6" w14:textId="7580AAC6" w:rsidR="00CA6DB6" w:rsidRPr="00CA6DB6" w:rsidRDefault="0DF187ED" w:rsidP="0DF187ED">
      <w:pPr>
        <w:spacing w:line="240" w:lineRule="auto"/>
        <w:jc w:val="both"/>
        <w:divId w:val="768743660"/>
      </w:pPr>
      <w:r w:rsidRPr="0DF187ED">
        <w:rPr>
          <w:rFonts w:ascii="Times New Roman" w:eastAsia="Times New Roman" w:hAnsi="Times New Roman" w:cs="Times New Roman"/>
          <w:sz w:val="28"/>
          <w:szCs w:val="28"/>
        </w:rPr>
        <w:t>Jezus nie odwali za nas całej roboty, by głosić Ewangelię całemu światu, uczyni ją tylko jeszcze bardziej skuteczną przez swą sakramentalną i bardzo realną obe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c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 xml:space="preserve">ność: </w:t>
      </w:r>
      <w:r w:rsidR="0037499C">
        <w:rPr>
          <w:rFonts w:ascii="Times New Roman" w:eastAsia="Times New Roman" w:hAnsi="Times New Roman" w:cs="Times New Roman"/>
          <w:sz w:val="28"/>
          <w:szCs w:val="28"/>
        </w:rPr>
        <w:t>„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A oto Ja jestem z wami przez wszystkie dni aż do skończenia świata</w:t>
      </w:r>
      <w:r w:rsidR="0037499C">
        <w:rPr>
          <w:rFonts w:ascii="Times New Roman" w:eastAsia="Times New Roman" w:hAnsi="Times New Roman" w:cs="Times New Roman"/>
          <w:sz w:val="28"/>
          <w:szCs w:val="28"/>
        </w:rPr>
        <w:t>”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499C">
        <w:rPr>
          <w:rFonts w:ascii="Times New Roman" w:eastAsia="Times New Roman" w:hAnsi="Times New Roman" w:cs="Times New Roman"/>
          <w:sz w:val="28"/>
          <w:szCs w:val="28"/>
        </w:rPr>
        <w:br/>
      </w:r>
      <w:r w:rsidRPr="0DF187ED">
        <w:rPr>
          <w:rFonts w:ascii="Times New Roman" w:eastAsia="Times New Roman" w:hAnsi="Times New Roman" w:cs="Times New Roman"/>
          <w:sz w:val="28"/>
          <w:szCs w:val="28"/>
        </w:rPr>
        <w:t xml:space="preserve">(Mt 28,20). Nie zostawił nas sierotami, dlatego nie zachowujmy się jak sieroty! </w:t>
      </w:r>
      <w:r w:rsidR="0037499C">
        <w:rPr>
          <w:rFonts w:ascii="Times New Roman" w:eastAsia="Times New Roman" w:hAnsi="Times New Roman" w:cs="Times New Roman"/>
          <w:sz w:val="28"/>
          <w:szCs w:val="28"/>
        </w:rPr>
        <w:br/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W wierze już jesteśmy zbawieni, już jesteśmy w niebie, bo w Nim „żyjemy, por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u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szamy się i jesteśmy”, a On już w niebo wstąpił.</w:t>
      </w:r>
    </w:p>
    <w:p w14:paraId="4249DF27" w14:textId="79DF52E2" w:rsidR="00CA6DB6" w:rsidRPr="00CA6DB6" w:rsidRDefault="0DF187ED" w:rsidP="0DF187ED">
      <w:pPr>
        <w:spacing w:line="240" w:lineRule="auto"/>
        <w:jc w:val="both"/>
        <w:divId w:val="768743660"/>
      </w:pPr>
      <w:r w:rsidRPr="0DF187ED">
        <w:rPr>
          <w:rFonts w:ascii="Times New Roman" w:eastAsia="Times New Roman" w:hAnsi="Times New Roman" w:cs="Times New Roman"/>
          <w:sz w:val="28"/>
          <w:szCs w:val="28"/>
        </w:rPr>
        <w:t>Maryjo, użycz nam Twoich oczu, abyśmy patrząc w niebo i tęskniąc za niebem, prowadzili życie godne dziedziców królestwa niebieskiego.</w:t>
      </w:r>
    </w:p>
    <w:p w14:paraId="52CC358A" w14:textId="2147CCE0" w:rsidR="00CA6DB6" w:rsidRDefault="0DF187ED" w:rsidP="0DF187ED">
      <w:pPr>
        <w:spacing w:line="240" w:lineRule="auto"/>
        <w:jc w:val="both"/>
        <w:divId w:val="768743660"/>
        <w:rPr>
          <w:rFonts w:ascii="Times New Roman" w:hAnsi="Times New Roman" w:cs="Times New Roman"/>
          <w:sz w:val="28"/>
          <w:szCs w:val="28"/>
        </w:rPr>
      </w:pPr>
      <w:r w:rsidRPr="0DF187ED">
        <w:rPr>
          <w:rFonts w:ascii="Times New Roman" w:eastAsia="Times New Roman" w:hAnsi="Times New Roman" w:cs="Times New Roman"/>
          <w:sz w:val="28"/>
          <w:szCs w:val="28"/>
        </w:rPr>
        <w:t>„Całe życie nasze – zachęca święty Maksymilian – z jego troskami i radościami, połóżmy na szalę zdobycia wszystkich dusz dla Niepokalanej”</w:t>
      </w:r>
      <w:r w:rsidRPr="0DF187ED">
        <w:rPr>
          <w:rFonts w:ascii="Times New Roman" w:hAnsi="Times New Roman" w:cs="Times New Roman"/>
          <w:sz w:val="28"/>
          <w:szCs w:val="28"/>
        </w:rPr>
        <w:t>.</w:t>
      </w:r>
    </w:p>
    <w:p w14:paraId="505C6660" w14:textId="77777777" w:rsidR="0037499C" w:rsidRDefault="0037499C" w:rsidP="0DF187ED">
      <w:pPr>
        <w:spacing w:line="240" w:lineRule="auto"/>
        <w:jc w:val="both"/>
        <w:divId w:val="768743660"/>
        <w:rPr>
          <w:rFonts w:ascii="Times New Roman" w:hAnsi="Times New Roman" w:cs="Times New Roman"/>
          <w:sz w:val="28"/>
          <w:szCs w:val="28"/>
        </w:rPr>
      </w:pPr>
    </w:p>
    <w:p w14:paraId="03D05582" w14:textId="77777777" w:rsidR="0037499C" w:rsidRPr="00CA6DB6" w:rsidRDefault="0037499C" w:rsidP="0DF187ED">
      <w:pPr>
        <w:spacing w:line="240" w:lineRule="auto"/>
        <w:jc w:val="both"/>
        <w:divId w:val="768743660"/>
        <w:rPr>
          <w:rFonts w:ascii="Times New Roman" w:hAnsi="Times New Roman" w:cs="Times New Roman"/>
          <w:sz w:val="28"/>
          <w:szCs w:val="28"/>
        </w:rPr>
      </w:pPr>
    </w:p>
    <w:p w14:paraId="0D0CDABE" w14:textId="77777777" w:rsidR="003100D6" w:rsidRDefault="0DF187ED" w:rsidP="0DF187ED">
      <w:pPr>
        <w:pStyle w:val="Tytu"/>
        <w:spacing w:before="227" w:after="120" w:line="240" w:lineRule="auto"/>
      </w:pPr>
      <w:r>
        <w:t xml:space="preserve">Trzecia tajemnica chwalebna: </w:t>
      </w:r>
      <w:r w:rsidR="003100D6">
        <w:br/>
      </w:r>
      <w:r>
        <w:t>Zesłanie Ducha Świętego na Maryję i Apostołów</w:t>
      </w:r>
    </w:p>
    <w:p w14:paraId="611521B0" w14:textId="3FCE4A63" w:rsidR="003100D6" w:rsidRPr="00CA6DB6" w:rsidRDefault="0DF187ED" w:rsidP="0DF187ED">
      <w:pPr>
        <w:spacing w:line="240" w:lineRule="auto"/>
        <w:jc w:val="both"/>
        <w:divId w:val="768743660"/>
      </w:pPr>
      <w:r w:rsidRPr="0DF187ED">
        <w:rPr>
          <w:rFonts w:ascii="Times New Roman" w:eastAsia="Times New Roman" w:hAnsi="Times New Roman" w:cs="Times New Roman"/>
          <w:sz w:val="28"/>
          <w:szCs w:val="28"/>
        </w:rPr>
        <w:t>„Oto Ja ześlę na was obietnicę mojego Ojca. Wy zaś pozostańcie w mieście, aż będziecie przyobleczeni mocą z wysoka” (</w:t>
      </w:r>
      <w:proofErr w:type="spellStart"/>
      <w:r w:rsidRPr="0DF187ED">
        <w:rPr>
          <w:rFonts w:ascii="Times New Roman" w:eastAsia="Times New Roman" w:hAnsi="Times New Roman" w:cs="Times New Roman"/>
          <w:sz w:val="28"/>
          <w:szCs w:val="28"/>
        </w:rPr>
        <w:t>Łk</w:t>
      </w:r>
      <w:proofErr w:type="spellEnd"/>
      <w:r w:rsidRPr="0DF187ED">
        <w:rPr>
          <w:rFonts w:ascii="Times New Roman" w:eastAsia="Times New Roman" w:hAnsi="Times New Roman" w:cs="Times New Roman"/>
          <w:sz w:val="28"/>
          <w:szCs w:val="28"/>
        </w:rPr>
        <w:t xml:space="preserve"> 24,49).</w:t>
      </w:r>
    </w:p>
    <w:p w14:paraId="0F4AE90A" w14:textId="64245BC6" w:rsidR="003100D6" w:rsidRPr="00CA6DB6" w:rsidRDefault="0DF187ED" w:rsidP="0DF187ED">
      <w:pPr>
        <w:spacing w:line="240" w:lineRule="auto"/>
        <w:jc w:val="both"/>
        <w:divId w:val="768743660"/>
      </w:pPr>
      <w:r w:rsidRPr="0DF187ED">
        <w:rPr>
          <w:rFonts w:ascii="Times New Roman" w:eastAsia="Times New Roman" w:hAnsi="Times New Roman" w:cs="Times New Roman"/>
          <w:sz w:val="28"/>
          <w:szCs w:val="28"/>
        </w:rPr>
        <w:t>Duch Święty – przysłany przez uwielbionego Jezusa, a będący obietnicą Ojca – jest Tym, który dodaje mocy słabym siłom człowieka do skutecznego głoszenia królestwa Bożego. Siedmiorakie to dary, wymagające odpowiedzi i działania: m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ą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drości i rozumu, rady i męstwa, umiejętności, pobożności i bojaźni Bożej – kt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ó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 xml:space="preserve">rych ogień wypala z serca głupotę, znikomość, lęk i małoduszność, obojętność </w:t>
      </w:r>
      <w:r w:rsidR="0037499C">
        <w:rPr>
          <w:rFonts w:ascii="Times New Roman" w:eastAsia="Times New Roman" w:hAnsi="Times New Roman" w:cs="Times New Roman"/>
          <w:sz w:val="28"/>
          <w:szCs w:val="28"/>
        </w:rPr>
        <w:br/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i oziębłość; których dynamizm nie pozwala nam zasnąć, aby nie zapomnieć, że stworzeni jesteśmy do drogi i wydawania owoców dobrych uczynków.</w:t>
      </w:r>
    </w:p>
    <w:p w14:paraId="42DDE5F9" w14:textId="61E19FDB" w:rsidR="003100D6" w:rsidRPr="00CA6DB6" w:rsidRDefault="0DF187ED" w:rsidP="0DF187ED">
      <w:pPr>
        <w:spacing w:line="240" w:lineRule="auto"/>
        <w:jc w:val="both"/>
        <w:divId w:val="768743660"/>
      </w:pPr>
      <w:r w:rsidRPr="0DF187ED">
        <w:rPr>
          <w:rFonts w:ascii="Times New Roman" w:eastAsia="Times New Roman" w:hAnsi="Times New Roman" w:cs="Times New Roman"/>
          <w:sz w:val="28"/>
          <w:szCs w:val="28"/>
        </w:rPr>
        <w:t xml:space="preserve">Maryjo, Oblubienico Ducha Świętego, otwarta na Jego twórczą obecność w Tobie, pomóż nam przynosić owoce Ducha: miłości, radości, pokoju, cierpliwości </w:t>
      </w:r>
      <w:r w:rsidR="0037499C">
        <w:rPr>
          <w:rFonts w:ascii="Times New Roman" w:eastAsia="Times New Roman" w:hAnsi="Times New Roman" w:cs="Times New Roman"/>
          <w:sz w:val="28"/>
          <w:szCs w:val="28"/>
        </w:rPr>
        <w:br/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i uprzejmości, łagodności, dobroci, wierności i opanowania – abyśmy z czystym sercem i odwagą szli drogą wskazaną przez Ducha Świętego i wielu doprowadzili do nawrócenia.</w:t>
      </w:r>
    </w:p>
    <w:p w14:paraId="06E67D0D" w14:textId="1F9B09D6" w:rsidR="003100D6" w:rsidRPr="00CA6DB6" w:rsidRDefault="0DF187ED" w:rsidP="0DF187ED">
      <w:pPr>
        <w:spacing w:line="240" w:lineRule="auto"/>
        <w:jc w:val="both"/>
        <w:divId w:val="768743660"/>
        <w:rPr>
          <w:rFonts w:ascii="Times New Roman" w:hAnsi="Times New Roman" w:cs="Times New Roman"/>
          <w:sz w:val="28"/>
          <w:szCs w:val="28"/>
        </w:rPr>
      </w:pPr>
      <w:r w:rsidRPr="0DF187ED">
        <w:rPr>
          <w:rFonts w:ascii="Times New Roman" w:eastAsia="Times New Roman" w:hAnsi="Times New Roman" w:cs="Times New Roman"/>
          <w:sz w:val="28"/>
          <w:szCs w:val="28"/>
        </w:rPr>
        <w:t>„Zadać sobie jakieś drobniutkie umartwienie – proponuje święty Maksymilian – by Niepokalana zakrólowała w sercach wszystkich, a zwłaszcza tych, o których nawrócenie się staramy”.</w:t>
      </w:r>
    </w:p>
    <w:p w14:paraId="535804B5" w14:textId="77777777" w:rsidR="003100D6" w:rsidRDefault="003100D6" w:rsidP="0DF187ED">
      <w:pPr>
        <w:spacing w:line="240" w:lineRule="auto"/>
        <w:rPr>
          <w:rFonts w:ascii="Times New Roman" w:hAnsi="Times New Roman" w:cs="Minion Pro"/>
          <w:b/>
          <w:bCs/>
          <w:color w:val="000000" w:themeColor="text1"/>
          <w:sz w:val="28"/>
          <w:szCs w:val="28"/>
        </w:rPr>
      </w:pPr>
      <w:r>
        <w:br w:type="page"/>
      </w:r>
    </w:p>
    <w:p w14:paraId="72B97B4D" w14:textId="77777777" w:rsidR="003100D6" w:rsidRDefault="0DF187ED" w:rsidP="0DF187ED">
      <w:pPr>
        <w:pStyle w:val="Tytu"/>
        <w:spacing w:before="227" w:after="120" w:line="240" w:lineRule="auto"/>
      </w:pPr>
      <w:r>
        <w:lastRenderedPageBreak/>
        <w:t xml:space="preserve">Czwarta tajemnica chwalebna: </w:t>
      </w:r>
      <w:r w:rsidR="003100D6">
        <w:br/>
      </w:r>
      <w:r>
        <w:t>Wniebowzięcie Najświętszej Maryi Panny</w:t>
      </w:r>
    </w:p>
    <w:p w14:paraId="68C9F266" w14:textId="55E23139" w:rsidR="003100D6" w:rsidRPr="00CA6DB6" w:rsidRDefault="0DF187ED" w:rsidP="0DF187ED">
      <w:pPr>
        <w:spacing w:line="240" w:lineRule="auto"/>
        <w:jc w:val="both"/>
        <w:divId w:val="768743660"/>
      </w:pPr>
      <w:r w:rsidRPr="0DF187ED">
        <w:rPr>
          <w:rFonts w:ascii="Times New Roman" w:eastAsia="Times New Roman" w:hAnsi="Times New Roman" w:cs="Times New Roman"/>
          <w:sz w:val="28"/>
          <w:szCs w:val="28"/>
        </w:rPr>
        <w:t>Niekoniecznie najlepsi, najbardziej inteligentni, najprzewielebniejsi i najpopula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r</w:t>
      </w:r>
      <w:bookmarkStart w:id="0" w:name="_GoBack"/>
      <w:bookmarkEnd w:id="0"/>
      <w:r w:rsidRPr="0DF187ED">
        <w:rPr>
          <w:rFonts w:ascii="Times New Roman" w:eastAsia="Times New Roman" w:hAnsi="Times New Roman" w:cs="Times New Roman"/>
          <w:sz w:val="28"/>
          <w:szCs w:val="28"/>
        </w:rPr>
        <w:t>niejsi osiągną królestwo niebieskie, ale dostanie się ono tym, którzy odpowiedzą na wezwanie Króla zapraszającego do udziału w uczcie weselnej, odziani w szatę czystości i ubóstwa, przepasani mieczem sprawiedliwości i puklerzem miłosie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r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dzia, okryci hełmem cierpliwej wytrwałości w ucisku, obuci w sandały niosące pokój, których słudzy Pana powołali z ulic i opłotków, i okazali się godni stołu Najwyższego Króla (por. Mt 22,9n), jak Maryja. W Domu Ojca jest mieszkań wi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le.</w:t>
      </w:r>
    </w:p>
    <w:p w14:paraId="568BE841" w14:textId="67121E12" w:rsidR="003100D6" w:rsidRPr="00CA6DB6" w:rsidRDefault="0DF187ED" w:rsidP="0DF187ED">
      <w:pPr>
        <w:spacing w:line="240" w:lineRule="auto"/>
        <w:jc w:val="both"/>
        <w:divId w:val="768743660"/>
      </w:pPr>
      <w:r w:rsidRPr="0DF187ED">
        <w:rPr>
          <w:rFonts w:ascii="Times New Roman" w:eastAsia="Times New Roman" w:hAnsi="Times New Roman" w:cs="Times New Roman"/>
          <w:sz w:val="28"/>
          <w:szCs w:val="28"/>
        </w:rPr>
        <w:t>Maryjo, dopomóż, abyśmy stali się godnymi mieszkania w Domu Ojca niebieski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go. Aby Ziemia – nasza doczesna ojczyzna, nie przesłaniała nam celu wędrówki, lecz pozwoliła zachować mądry dystans do doczesności, który nie przekreśla mił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o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ści do świata ani pracy dla niego, lecz ubogaca go radosną nadzieją na wysłużone przez Twojego Syna życie wieczne.</w:t>
      </w:r>
    </w:p>
    <w:p w14:paraId="4F0F4E35" w14:textId="56A98BD3" w:rsidR="003100D6" w:rsidRDefault="0DF187ED" w:rsidP="0DF187ED">
      <w:pPr>
        <w:spacing w:line="240" w:lineRule="auto"/>
        <w:jc w:val="both"/>
        <w:divId w:val="768743660"/>
        <w:rPr>
          <w:rFonts w:ascii="Times New Roman" w:eastAsia="Times New Roman" w:hAnsi="Times New Roman" w:cs="Times New Roman"/>
          <w:sz w:val="28"/>
          <w:szCs w:val="28"/>
        </w:rPr>
      </w:pPr>
      <w:r w:rsidRPr="0DF187ED">
        <w:rPr>
          <w:rFonts w:ascii="Times New Roman" w:eastAsia="Times New Roman" w:hAnsi="Times New Roman" w:cs="Times New Roman"/>
          <w:sz w:val="28"/>
          <w:szCs w:val="28"/>
        </w:rPr>
        <w:t>Święty Maksymilian przekonuje, że: „źródłem pokoju jest zdać się na wolę Bożą: robić, co jest w naszej mocy, resztę zostawić staraniu Bożej Opatrzności i zaufać jak dziecko Matce swej najlepszej”.</w:t>
      </w:r>
    </w:p>
    <w:p w14:paraId="19382ECF" w14:textId="77777777" w:rsidR="003100D6" w:rsidRDefault="003100D6" w:rsidP="0037499C">
      <w:pPr>
        <w:pStyle w:val="Tytu"/>
        <w:spacing w:before="360" w:after="120" w:line="240" w:lineRule="auto"/>
      </w:pPr>
      <w:r>
        <w:t xml:space="preserve">Piąta tajemnica </w:t>
      </w:r>
      <w:r>
        <w:rPr>
          <w:w w:val="95"/>
        </w:rPr>
        <w:t>chwalebna</w:t>
      </w:r>
      <w:r>
        <w:t xml:space="preserve">: </w:t>
      </w:r>
      <w:r>
        <w:br/>
        <w:t>Ukoronowanie Maryi na Królową nieba i ziemi</w:t>
      </w:r>
    </w:p>
    <w:p w14:paraId="079A7F9D" w14:textId="5587D6E3" w:rsidR="003100D6" w:rsidRPr="00CA6DB6" w:rsidRDefault="0DF187ED" w:rsidP="0DF187ED">
      <w:pPr>
        <w:spacing w:line="240" w:lineRule="auto"/>
        <w:jc w:val="both"/>
        <w:divId w:val="768743660"/>
      </w:pPr>
      <w:r w:rsidRPr="0DF187ED">
        <w:rPr>
          <w:rFonts w:ascii="Times New Roman" w:eastAsia="Times New Roman" w:hAnsi="Times New Roman" w:cs="Times New Roman"/>
          <w:sz w:val="28"/>
          <w:szCs w:val="28"/>
        </w:rPr>
        <w:t>Jezus, biorąc Maryję z duszą i ciałem do nieba, zabrał Ją tam nie tylko jako Matkę swoją, ale także jako Matkę nas wszystkich. Sam przecież złączył nas z Nią z w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y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sokości krzyża nierozerwalnymi więzami pokrewieństwa (por. J 19,27). Mamy więc dziś u Boga kogoś, kto – tak jak Jezus – jest „nasz”. Owszem, „nasz” bardziej nawet niż On, ponieważ Jezus, będąc człowiekiem, jest</w:t>
      </w:r>
    </w:p>
    <w:p w14:paraId="57151AF3" w14:textId="1F0E4843" w:rsidR="003100D6" w:rsidRPr="00CA6DB6" w:rsidRDefault="0DF187ED" w:rsidP="0DF187ED">
      <w:pPr>
        <w:spacing w:line="240" w:lineRule="auto"/>
        <w:jc w:val="both"/>
        <w:divId w:val="768743660"/>
      </w:pPr>
      <w:r w:rsidRPr="0DF187ED">
        <w:rPr>
          <w:rFonts w:ascii="Times New Roman" w:eastAsia="Times New Roman" w:hAnsi="Times New Roman" w:cs="Times New Roman"/>
          <w:sz w:val="28"/>
          <w:szCs w:val="28"/>
        </w:rPr>
        <w:t>jednocześnie Bogiem, Maryja natomiast to tylko człowiek. Jakże inaczej idzie się do domu, na progu którego wita nas Matka! Jeżeli jakaś troska może jeszcze ni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e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pokoić, to chyba tylko ta jedna, żeby takiej Matce nie przynieść wstydu.</w:t>
      </w:r>
    </w:p>
    <w:p w14:paraId="23BB19E0" w14:textId="5B3306B6" w:rsidR="003100D6" w:rsidRPr="00CA6DB6" w:rsidRDefault="0DF187ED" w:rsidP="0DF187ED">
      <w:pPr>
        <w:spacing w:line="240" w:lineRule="auto"/>
        <w:jc w:val="both"/>
        <w:divId w:val="768743660"/>
      </w:pPr>
      <w:r w:rsidRPr="0DF187ED">
        <w:rPr>
          <w:rFonts w:ascii="Times New Roman" w:eastAsia="Times New Roman" w:hAnsi="Times New Roman" w:cs="Times New Roman"/>
          <w:sz w:val="28"/>
          <w:szCs w:val="28"/>
        </w:rPr>
        <w:t>Maryjo, jeszcze tak dużo pracy przed nami, abyśmy pełni miłości potrafili odd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wać cześć i chwałę Bogu Ojcu tak, jak to czyni Twój Syn, Jezus Chrystus. Tylko pod Twoją opieką Chrystus ukształtuje się w nas na tyle, że będziesz mogła Go w nas rozpoznać, gdy staniemy po tamtej stronie życia. Módl się więc za nami, M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a</w:t>
      </w:r>
      <w:r w:rsidRPr="0DF187ED">
        <w:rPr>
          <w:rFonts w:ascii="Times New Roman" w:eastAsia="Times New Roman" w:hAnsi="Times New Roman" w:cs="Times New Roman"/>
          <w:sz w:val="28"/>
          <w:szCs w:val="28"/>
        </w:rPr>
        <w:t>ryjo. Módl się dziś, ale szczególnie w godzinę naszej śmierci.</w:t>
      </w:r>
    </w:p>
    <w:p w14:paraId="74ACE1CF" w14:textId="275FC660" w:rsidR="0037499C" w:rsidRPr="0037499C" w:rsidRDefault="0DF187ED" w:rsidP="0DF187ED">
      <w:pPr>
        <w:spacing w:line="240" w:lineRule="auto"/>
        <w:jc w:val="both"/>
        <w:divId w:val="768743660"/>
        <w:rPr>
          <w:rFonts w:ascii="Times New Roman" w:eastAsia="Times New Roman" w:hAnsi="Times New Roman" w:cs="Times New Roman"/>
          <w:sz w:val="28"/>
          <w:szCs w:val="28"/>
        </w:rPr>
      </w:pPr>
      <w:r w:rsidRPr="0DF187ED">
        <w:rPr>
          <w:rFonts w:ascii="Times New Roman" w:eastAsia="Times New Roman" w:hAnsi="Times New Roman" w:cs="Times New Roman"/>
          <w:sz w:val="28"/>
          <w:szCs w:val="28"/>
        </w:rPr>
        <w:t>„Największym nieprzyjacielem miłości Bożej jest miłość własna – uczy nas święty Maksymilian. – Tu na ziemi muszą być pokusy i przeciwności, musi być praca na niebo”.</w:t>
      </w:r>
    </w:p>
    <w:p w14:paraId="0A84DFAD" w14:textId="455880FF" w:rsidR="006F07FA" w:rsidRPr="00CA6DB6" w:rsidRDefault="0DF187ED" w:rsidP="0037499C">
      <w:pPr>
        <w:pStyle w:val="Podstawowyakapitowy"/>
        <w:spacing w:before="360" w:line="240" w:lineRule="auto"/>
        <w:rPr>
          <w:rFonts w:cs="Times New Roman"/>
          <w:i/>
          <w:iCs/>
        </w:rPr>
      </w:pPr>
      <w:r w:rsidRPr="0DF187ED">
        <w:rPr>
          <w:i/>
          <w:iCs/>
        </w:rPr>
        <w:t>Na zakończenie Można odmówić Litanię Loretańską i modlitwę „</w:t>
      </w:r>
      <w:r w:rsidRPr="0DF187ED">
        <w:rPr>
          <w:rFonts w:cs="Times New Roman"/>
          <w:i/>
          <w:iCs/>
        </w:rPr>
        <w:t>Pod Twoją obronę...”</w:t>
      </w:r>
    </w:p>
    <w:sectPr w:rsidR="006F07FA" w:rsidRPr="00CA6DB6">
      <w:pgSz w:w="11906" w:h="16838"/>
      <w:pgMar w:top="1152" w:right="1417" w:bottom="1417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0D6"/>
    <w:rsid w:val="00142FC4"/>
    <w:rsid w:val="001A13DB"/>
    <w:rsid w:val="001D5869"/>
    <w:rsid w:val="00227A4D"/>
    <w:rsid w:val="002C18EC"/>
    <w:rsid w:val="003100D6"/>
    <w:rsid w:val="0037499C"/>
    <w:rsid w:val="00396C78"/>
    <w:rsid w:val="005A287A"/>
    <w:rsid w:val="006A5CAE"/>
    <w:rsid w:val="008A13ED"/>
    <w:rsid w:val="009B1747"/>
    <w:rsid w:val="009B1801"/>
    <w:rsid w:val="009B5D55"/>
    <w:rsid w:val="00A55C5C"/>
    <w:rsid w:val="00CA6DB6"/>
    <w:rsid w:val="00F45622"/>
    <w:rsid w:val="0DF187ED"/>
    <w:rsid w:val="46BDF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57A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Podstawowyakapitowy"/>
    <w:next w:val="Podstawowyakapitowy"/>
    <w:link w:val="Nagwek1Znak"/>
    <w:uiPriority w:val="99"/>
    <w:qFormat/>
    <w:rsid w:val="003100D6"/>
    <w:pPr>
      <w:keepNext/>
      <w:spacing w:before="240" w:after="60"/>
      <w:outlineLvl w:val="0"/>
    </w:pPr>
    <w:rPr>
      <w:rFonts w:ascii="Cambria" w:hAnsi="Cambria" w:cs="Cambria"/>
      <w:b/>
      <w:bCs/>
      <w:color w:val="0F0F06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100D6"/>
    <w:rPr>
      <w:rFonts w:ascii="Cambria" w:hAnsi="Cambria" w:cs="Cambria"/>
      <w:b/>
      <w:bCs/>
      <w:color w:val="0F0F06"/>
      <w:sz w:val="32"/>
      <w:szCs w:val="32"/>
    </w:rPr>
  </w:style>
  <w:style w:type="paragraph" w:customStyle="1" w:styleId="Podstawowyakapitowy">
    <w:name w:val="[Podstawowy akapitowy]"/>
    <w:basedOn w:val="Normalny"/>
    <w:uiPriority w:val="99"/>
    <w:rsid w:val="003100D6"/>
    <w:pPr>
      <w:suppressAutoHyphens/>
      <w:autoSpaceDE w:val="0"/>
      <w:autoSpaceDN w:val="0"/>
      <w:adjustRightInd w:val="0"/>
      <w:spacing w:before="113" w:after="0" w:line="288" w:lineRule="auto"/>
      <w:jc w:val="both"/>
      <w:textAlignment w:val="center"/>
    </w:pPr>
    <w:rPr>
      <w:rFonts w:ascii="Times New Roman" w:hAnsi="Times New Roman" w:cs="Minion Pro"/>
      <w:color w:val="000000"/>
      <w:sz w:val="28"/>
      <w:szCs w:val="24"/>
    </w:rPr>
  </w:style>
  <w:style w:type="paragraph" w:styleId="Podtytu">
    <w:name w:val="Subtitle"/>
    <w:basedOn w:val="Podstawowyakapitowy"/>
    <w:next w:val="Podstawowyakapitowy"/>
    <w:link w:val="PodtytuZnak"/>
    <w:uiPriority w:val="99"/>
    <w:qFormat/>
    <w:rsid w:val="003100D6"/>
    <w:pPr>
      <w:spacing w:before="283" w:after="113"/>
    </w:pPr>
    <w:rPr>
      <w:rFonts w:cs="Times New Roman"/>
      <w:b/>
      <w:bCs/>
    </w:rPr>
  </w:style>
  <w:style w:type="character" w:customStyle="1" w:styleId="PodtytuZnak">
    <w:name w:val="Podtytuł Znak"/>
    <w:basedOn w:val="Domylnaczcionkaakapitu"/>
    <w:link w:val="Podtytu"/>
    <w:uiPriority w:val="99"/>
    <w:rsid w:val="003100D6"/>
    <w:rPr>
      <w:rFonts w:ascii="Times New Roman" w:hAnsi="Times New Roman" w:cs="Times New Roman"/>
      <w:b/>
      <w:bCs/>
      <w:color w:val="000000"/>
      <w:sz w:val="24"/>
      <w:szCs w:val="24"/>
    </w:rPr>
  </w:style>
  <w:style w:type="paragraph" w:styleId="Tytu">
    <w:name w:val="Title"/>
    <w:basedOn w:val="Podstawowyakapitowy"/>
    <w:link w:val="TytuZnak"/>
    <w:uiPriority w:val="99"/>
    <w:qFormat/>
    <w:rsid w:val="003100D6"/>
    <w:pPr>
      <w:spacing w:before="340"/>
      <w:jc w:val="center"/>
    </w:pPr>
    <w:rPr>
      <w:b/>
      <w:bCs/>
      <w:szCs w:val="28"/>
    </w:rPr>
  </w:style>
  <w:style w:type="character" w:customStyle="1" w:styleId="TytuZnak">
    <w:name w:val="Tytuł Znak"/>
    <w:basedOn w:val="Domylnaczcionkaakapitu"/>
    <w:link w:val="Tytu"/>
    <w:uiPriority w:val="99"/>
    <w:rsid w:val="003100D6"/>
    <w:rPr>
      <w:rFonts w:ascii="Minion Pro" w:hAnsi="Minion Pro" w:cs="Minion Pro"/>
      <w:b/>
      <w:bCs/>
      <w:color w:val="000000"/>
      <w:sz w:val="28"/>
      <w:szCs w:val="28"/>
    </w:rPr>
  </w:style>
  <w:style w:type="character" w:styleId="Wyrnieniedelikatne">
    <w:name w:val="Subtle Emphasis"/>
    <w:basedOn w:val="Domylnaczcionkaakapitu"/>
    <w:uiPriority w:val="99"/>
    <w:qFormat/>
    <w:rsid w:val="003100D6"/>
    <w:rPr>
      <w:i/>
      <w:iCs/>
      <w:color w:val="000000"/>
      <w:w w:val="100"/>
    </w:rPr>
  </w:style>
  <w:style w:type="paragraph" w:customStyle="1" w:styleId="p1">
    <w:name w:val="p1"/>
    <w:basedOn w:val="Normalny"/>
    <w:rsid w:val="00142FC4"/>
    <w:pPr>
      <w:spacing w:after="90" w:line="240" w:lineRule="auto"/>
      <w:jc w:val="both"/>
    </w:pPr>
    <w:rPr>
      <w:rFonts w:ascii="Cambria" w:hAnsi="Cambria" w:cs="Times New Roman"/>
      <w:color w:val="121205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Podstawowyakapitowy"/>
    <w:next w:val="Podstawowyakapitowy"/>
    <w:link w:val="Nagwek1Znak"/>
    <w:uiPriority w:val="99"/>
    <w:qFormat/>
    <w:rsid w:val="003100D6"/>
    <w:pPr>
      <w:keepNext/>
      <w:spacing w:before="240" w:after="60"/>
      <w:outlineLvl w:val="0"/>
    </w:pPr>
    <w:rPr>
      <w:rFonts w:ascii="Cambria" w:hAnsi="Cambria" w:cs="Cambria"/>
      <w:b/>
      <w:bCs/>
      <w:color w:val="0F0F06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100D6"/>
    <w:rPr>
      <w:rFonts w:ascii="Cambria" w:hAnsi="Cambria" w:cs="Cambria"/>
      <w:b/>
      <w:bCs/>
      <w:color w:val="0F0F06"/>
      <w:sz w:val="32"/>
      <w:szCs w:val="32"/>
    </w:rPr>
  </w:style>
  <w:style w:type="paragraph" w:customStyle="1" w:styleId="Podstawowyakapitowy">
    <w:name w:val="[Podstawowy akapitowy]"/>
    <w:basedOn w:val="Normalny"/>
    <w:uiPriority w:val="99"/>
    <w:rsid w:val="003100D6"/>
    <w:pPr>
      <w:suppressAutoHyphens/>
      <w:autoSpaceDE w:val="0"/>
      <w:autoSpaceDN w:val="0"/>
      <w:adjustRightInd w:val="0"/>
      <w:spacing w:before="113" w:after="0" w:line="288" w:lineRule="auto"/>
      <w:jc w:val="both"/>
      <w:textAlignment w:val="center"/>
    </w:pPr>
    <w:rPr>
      <w:rFonts w:ascii="Times New Roman" w:hAnsi="Times New Roman" w:cs="Minion Pro"/>
      <w:color w:val="000000"/>
      <w:sz w:val="28"/>
      <w:szCs w:val="24"/>
    </w:rPr>
  </w:style>
  <w:style w:type="paragraph" w:styleId="Podtytu">
    <w:name w:val="Subtitle"/>
    <w:basedOn w:val="Podstawowyakapitowy"/>
    <w:next w:val="Podstawowyakapitowy"/>
    <w:link w:val="PodtytuZnak"/>
    <w:uiPriority w:val="99"/>
    <w:qFormat/>
    <w:rsid w:val="003100D6"/>
    <w:pPr>
      <w:spacing w:before="283" w:after="113"/>
    </w:pPr>
    <w:rPr>
      <w:rFonts w:cs="Times New Roman"/>
      <w:b/>
      <w:bCs/>
    </w:rPr>
  </w:style>
  <w:style w:type="character" w:customStyle="1" w:styleId="PodtytuZnak">
    <w:name w:val="Podtytuł Znak"/>
    <w:basedOn w:val="Domylnaczcionkaakapitu"/>
    <w:link w:val="Podtytu"/>
    <w:uiPriority w:val="99"/>
    <w:rsid w:val="003100D6"/>
    <w:rPr>
      <w:rFonts w:ascii="Times New Roman" w:hAnsi="Times New Roman" w:cs="Times New Roman"/>
      <w:b/>
      <w:bCs/>
      <w:color w:val="000000"/>
      <w:sz w:val="24"/>
      <w:szCs w:val="24"/>
    </w:rPr>
  </w:style>
  <w:style w:type="paragraph" w:styleId="Tytu">
    <w:name w:val="Title"/>
    <w:basedOn w:val="Podstawowyakapitowy"/>
    <w:link w:val="TytuZnak"/>
    <w:uiPriority w:val="99"/>
    <w:qFormat/>
    <w:rsid w:val="003100D6"/>
    <w:pPr>
      <w:spacing w:before="340"/>
      <w:jc w:val="center"/>
    </w:pPr>
    <w:rPr>
      <w:b/>
      <w:bCs/>
      <w:szCs w:val="28"/>
    </w:rPr>
  </w:style>
  <w:style w:type="character" w:customStyle="1" w:styleId="TytuZnak">
    <w:name w:val="Tytuł Znak"/>
    <w:basedOn w:val="Domylnaczcionkaakapitu"/>
    <w:link w:val="Tytu"/>
    <w:uiPriority w:val="99"/>
    <w:rsid w:val="003100D6"/>
    <w:rPr>
      <w:rFonts w:ascii="Minion Pro" w:hAnsi="Minion Pro" w:cs="Minion Pro"/>
      <w:b/>
      <w:bCs/>
      <w:color w:val="000000"/>
      <w:sz w:val="28"/>
      <w:szCs w:val="28"/>
    </w:rPr>
  </w:style>
  <w:style w:type="character" w:styleId="Wyrnieniedelikatne">
    <w:name w:val="Subtle Emphasis"/>
    <w:basedOn w:val="Domylnaczcionkaakapitu"/>
    <w:uiPriority w:val="99"/>
    <w:qFormat/>
    <w:rsid w:val="003100D6"/>
    <w:rPr>
      <w:i/>
      <w:iCs/>
      <w:color w:val="000000"/>
      <w:w w:val="100"/>
    </w:rPr>
  </w:style>
  <w:style w:type="paragraph" w:customStyle="1" w:styleId="p1">
    <w:name w:val="p1"/>
    <w:basedOn w:val="Normalny"/>
    <w:rsid w:val="00142FC4"/>
    <w:pPr>
      <w:spacing w:after="90" w:line="240" w:lineRule="auto"/>
      <w:jc w:val="both"/>
    </w:pPr>
    <w:rPr>
      <w:rFonts w:ascii="Cambria" w:hAnsi="Cambria" w:cs="Times New Roman"/>
      <w:color w:val="121205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ADC2D84-D2C6-4A30-9409-30F1E9FA6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917</Words>
  <Characters>5506</Characters>
  <Application>Microsoft Office Word</Application>
  <DocSecurity>0</DocSecurity>
  <Lines>45</Lines>
  <Paragraphs>12</Paragraphs>
  <ScaleCrop>false</ScaleCrop>
  <Company/>
  <LinksUpToDate>false</LinksUpToDate>
  <CharactersWithSpaces>6411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Tajemnice chwalebne</dc:title>
  <dc:subject/>
  <dc:creator>Fundacja Niepokalanej</dc:creator>
  <cp:keywords/>
  <dc:description/>
  <cp:lastModifiedBy>Redakcja</cp:lastModifiedBy>
  <cp:revision>5</cp:revision>
  <dcterms:created xsi:type="dcterms:W3CDTF">2017-09-08T07:21:00Z</dcterms:created>
  <dcterms:modified xsi:type="dcterms:W3CDTF">2017-09-08T08:46:00Z</dcterms:modified>
</cp:coreProperties>
</file>